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05-0522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Харламова Василия Николаевича,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40705017244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05.07.2024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Харламов В.Н.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Харламов В.Н.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Харламов В.Н.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Харламова В.Н.,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Харламова В.Н.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Харламова В.Н.; Постановлением №188105862</w:t>
      </w:r>
      <w:r>
        <w:rPr>
          <w:rFonts w:ascii="Times New Roman" w:eastAsia="Times New Roman" w:hAnsi="Times New Roman" w:cs="Times New Roman"/>
          <w:sz w:val="26"/>
          <w:szCs w:val="26"/>
        </w:rPr>
        <w:t>40705017244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05.07.2024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Харламов В.Н.,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Харламова В.Н.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Харламову В.Н.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Харламова В.Н.,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Харламов В.Н.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 Василий Николаевич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),УИН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0412365400135005222520123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